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小标宋_GBK" w:hAnsi="宋体" w:eastAsia="方正小标宋_GBK" w:cs="方正小标宋简体"/>
          <w:sz w:val="44"/>
          <w:szCs w:val="44"/>
        </w:rPr>
      </w:pPr>
      <w:r>
        <w:rPr>
          <w:rFonts w:hint="eastAsia" w:ascii="方正黑体_GBK" w:hAnsi="Times New Roman" w:eastAsia="方正黑体_GBK" w:cs="楷体_GB2312"/>
          <w:sz w:val="32"/>
          <w:szCs w:val="32"/>
        </w:rPr>
        <w:t>附件</w:t>
      </w:r>
    </w:p>
    <w:p>
      <w:pPr>
        <w:spacing w:line="520" w:lineRule="exact"/>
        <w:jc w:val="center"/>
        <w:rPr>
          <w:rFonts w:hint="eastAsia" w:ascii="方正小标宋_GBK" w:hAnsi="宋体" w:eastAsia="方正小标宋_GBK" w:cs="方正小标宋简体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_GBK" w:hAnsi="宋体" w:eastAsia="方正小标宋_GBK" w:cs="方正小标宋简体"/>
          <w:sz w:val="44"/>
          <w:szCs w:val="44"/>
        </w:rPr>
      </w:pPr>
      <w:bookmarkStart w:id="2" w:name="_GoBack"/>
      <w:r>
        <w:rPr>
          <w:rFonts w:hint="eastAsia" w:ascii="方正小标宋_GBK" w:hAnsi="宋体" w:eastAsia="方正小标宋_GBK" w:cs="方正小标宋简体"/>
          <w:sz w:val="44"/>
          <w:szCs w:val="44"/>
        </w:rPr>
        <w:t>失效的规范性文件目录</w:t>
      </w:r>
    </w:p>
    <w:bookmarkEnd w:id="2"/>
    <w:tbl>
      <w:tblPr>
        <w:tblStyle w:val="2"/>
        <w:tblW w:w="96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5525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5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宋体" w:eastAsia="方正黑体_GBK" w:cs="宋体"/>
                <w:bCs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bCs/>
                <w:sz w:val="28"/>
                <w:szCs w:val="28"/>
              </w:rPr>
              <w:t>序号</w:t>
            </w:r>
          </w:p>
        </w:tc>
        <w:tc>
          <w:tcPr>
            <w:tcW w:w="55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宋体" w:eastAsia="方正黑体_GBK" w:cs="宋体"/>
                <w:bCs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bCs/>
                <w:sz w:val="28"/>
                <w:szCs w:val="28"/>
              </w:rPr>
              <w:t>文件标题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宋体" w:eastAsia="方正黑体_GBK" w:cs="宋体"/>
                <w:bCs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bCs/>
                <w:sz w:val="28"/>
                <w:szCs w:val="28"/>
              </w:rPr>
              <w:t>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  <w:t>1</w:t>
            </w:r>
          </w:p>
        </w:tc>
        <w:tc>
          <w:tcPr>
            <w:tcW w:w="55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  <w:t>关于明确防火监督工作信息化建设</w:t>
            </w:r>
          </w:p>
          <w:p>
            <w:pPr>
              <w:spacing w:line="340" w:lineRule="exact"/>
              <w:jc w:val="center"/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  <w:t>若干问题的通知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  <w:t>湘公消﹝2017﹞196号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  <w:t>2</w:t>
            </w:r>
          </w:p>
        </w:tc>
        <w:tc>
          <w:tcPr>
            <w:tcW w:w="55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  <w:t>关于进一步规范消防安全</w:t>
            </w:r>
          </w:p>
          <w:p>
            <w:pPr>
              <w:spacing w:line="340" w:lineRule="exact"/>
              <w:jc w:val="center"/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  <w:t>重点单位监管工作的通知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  <w:t>湘公消﹝2017﹞103号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  <w:t>3</w:t>
            </w:r>
          </w:p>
        </w:tc>
        <w:tc>
          <w:tcPr>
            <w:tcW w:w="55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  <w:t>关于印发《湖南省公安机关消防机构</w:t>
            </w:r>
          </w:p>
          <w:p>
            <w:pPr>
              <w:spacing w:line="340" w:lineRule="exact"/>
              <w:jc w:val="center"/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  <w:t>全面深化政务公开工作实施方案》的通知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  <w:t>湘消网发〔2017〕146号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  <w:t>4</w:t>
            </w:r>
          </w:p>
        </w:tc>
        <w:tc>
          <w:tcPr>
            <w:tcW w:w="55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  <w:t>关于印发《湖南省公安机关消防机构</w:t>
            </w:r>
          </w:p>
          <w:p>
            <w:pPr>
              <w:spacing w:line="340" w:lineRule="exact"/>
              <w:jc w:val="center"/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  <w:t>法治</w:t>
            </w:r>
            <w:bookmarkStart w:id="0" w:name="_Hlt123311596"/>
            <w:bookmarkEnd w:id="0"/>
            <w:bookmarkStart w:id="1" w:name="_Hlt123311597"/>
            <w:bookmarkEnd w:id="1"/>
            <w:r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  <w:t>湖南建设实施意见》的通知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  <w:t>湘公消﹝2017﹞63号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  <w:t>5</w:t>
            </w:r>
          </w:p>
        </w:tc>
        <w:tc>
          <w:tcPr>
            <w:tcW w:w="55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  <w:t>关于进一步加强建设</w:t>
            </w:r>
          </w:p>
          <w:p>
            <w:pPr>
              <w:spacing w:line="340" w:lineRule="exact"/>
              <w:jc w:val="center"/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  <w:t>工程消防监督管理工作的通知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  <w:t>湘公消﹝2017﹞234号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  <w:t>6</w:t>
            </w:r>
          </w:p>
        </w:tc>
        <w:tc>
          <w:tcPr>
            <w:tcW w:w="55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  <w:t>关于进一步加强消防技术服务机构和</w:t>
            </w:r>
          </w:p>
          <w:p>
            <w:pPr>
              <w:spacing w:line="340" w:lineRule="exact"/>
              <w:jc w:val="center"/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  <w:t>注册消防工程师管理有关事项的通知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  <w:t>湘公消﹝2017﹞199号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  <w:t>7</w:t>
            </w:r>
          </w:p>
        </w:tc>
        <w:tc>
          <w:tcPr>
            <w:tcW w:w="55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  <w:t>关于切实推进城市物联网</w:t>
            </w:r>
          </w:p>
          <w:p>
            <w:pPr>
              <w:spacing w:line="340" w:lineRule="exact"/>
              <w:jc w:val="center"/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  <w:t>消防远程监控系统建设的通知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  <w:t>湘消网发﹝2017﹞338号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5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  <w:t>8</w:t>
            </w:r>
          </w:p>
        </w:tc>
        <w:tc>
          <w:tcPr>
            <w:tcW w:w="55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  <w:t>关于对消防行政审批有关事项的答复意见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  <w:t>湘消网发﹝2017﹞262号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  <w:t>9</w:t>
            </w:r>
          </w:p>
        </w:tc>
        <w:tc>
          <w:tcPr>
            <w:tcW w:w="55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  <w:t>关于印发《单位主动报告整改消防安全违法行为减免行政处罚规定（试行）》的通知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  <w:t>湘消〔2021〕70号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  <w:t>10</w:t>
            </w:r>
          </w:p>
        </w:tc>
        <w:tc>
          <w:tcPr>
            <w:tcW w:w="55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  <w:t>关于进一步推进工程建设项目</w:t>
            </w:r>
          </w:p>
          <w:p>
            <w:pPr>
              <w:spacing w:line="340" w:lineRule="exact"/>
              <w:jc w:val="center"/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  <w:t>消防行政审批放管服工作的通知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  <w:t>湘消网发﹝2018﹞108号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  <w:t>11</w:t>
            </w:r>
          </w:p>
        </w:tc>
        <w:tc>
          <w:tcPr>
            <w:tcW w:w="55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  <w:t>关于对规范的适用以及</w:t>
            </w:r>
          </w:p>
          <w:p>
            <w:pPr>
              <w:spacing w:line="340" w:lineRule="exact"/>
              <w:jc w:val="center"/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  <w:t>安全疏散条款有关问题的答复意见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  <w:t>湘消网发﹝2018﹞19号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  <w:t>12</w:t>
            </w:r>
          </w:p>
        </w:tc>
        <w:tc>
          <w:tcPr>
            <w:tcW w:w="55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  <w:t>关于进一步加强</w:t>
            </w:r>
          </w:p>
          <w:p>
            <w:pPr>
              <w:spacing w:line="340" w:lineRule="exact"/>
              <w:jc w:val="center"/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  <w:t>消防受理窗口服务质量的通知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  <w:t>湘消网发﹝2018﹞112号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D2D65"/>
    <w:rsid w:val="3F0D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2023-01-04T01:30:00Z</dcterms:created>
  <dc:creator>岸芷</dc:creator>
  <cp:lastModifiedBy>岸芷</cp:lastModifiedBy>
  <dcterms:modified xsi:type="dcterms:W3CDTF">2023-01-04T01:31:15Z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499963986_cloud</vt:lpwstr>
  </property>
</Properties>
</file>